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150A1" w14:textId="3E541E9E" w:rsidR="00AB192D" w:rsidRPr="00AB192D" w:rsidRDefault="00AB192D" w:rsidP="00AB192D">
      <w:pPr>
        <w:spacing w:line="240" w:lineRule="auto"/>
        <w:contextualSpacing/>
        <w:jc w:val="center"/>
        <w:rPr>
          <w:rFonts w:ascii="Calibri Light" w:eastAsia="Times New Roman" w:hAnsi="Calibri Light" w:cs="Times New Roman"/>
          <w:spacing w:val="-10"/>
          <w:kern w:val="28"/>
          <w:sz w:val="56"/>
          <w:szCs w:val="56"/>
        </w:rPr>
      </w:pPr>
      <w:r>
        <w:rPr>
          <w:rFonts w:ascii="Calibri Light" w:eastAsia="Times New Roman" w:hAnsi="Calibri Light" w:cs="Times New Roman"/>
          <w:spacing w:val="-10"/>
          <w:kern w:val="28"/>
          <w:sz w:val="56"/>
          <w:szCs w:val="56"/>
        </w:rPr>
        <w:t>Facility Use</w:t>
      </w:r>
      <w:r w:rsidRPr="00AB192D">
        <w:rPr>
          <w:rFonts w:ascii="Calibri Light" w:eastAsia="Times New Roman" w:hAnsi="Calibri Light" w:cs="Times New Roman"/>
          <w:spacing w:val="-10"/>
          <w:kern w:val="28"/>
          <w:sz w:val="56"/>
          <w:szCs w:val="56"/>
        </w:rPr>
        <w:t xml:space="preserve"> Policy</w:t>
      </w:r>
    </w:p>
    <w:p w14:paraId="266F01B6" w14:textId="77777777" w:rsidR="00AB192D" w:rsidRPr="00AB192D" w:rsidRDefault="00AB192D" w:rsidP="00AB192D">
      <w:pPr>
        <w:numPr>
          <w:ilvl w:val="1"/>
          <w:numId w:val="0"/>
        </w:numPr>
        <w:spacing w:after="160" w:line="259" w:lineRule="auto"/>
        <w:jc w:val="center"/>
        <w:rPr>
          <w:rFonts w:ascii="Calibri" w:eastAsia="Times New Roman" w:hAnsi="Calibri" w:cs="Times New Roman"/>
          <w:color w:val="5A5A5A"/>
          <w:spacing w:val="15"/>
          <w:sz w:val="22"/>
        </w:rPr>
      </w:pPr>
      <w:r w:rsidRPr="00AB192D">
        <w:rPr>
          <w:rFonts w:ascii="Calibri" w:eastAsia="Times New Roman" w:hAnsi="Calibri" w:cs="Times New Roman"/>
          <w:color w:val="5A5A5A"/>
          <w:spacing w:val="15"/>
          <w:sz w:val="22"/>
        </w:rPr>
        <w:t>The Episcopal Church of the Good Shepherd</w:t>
      </w:r>
    </w:p>
    <w:p w14:paraId="34CAD64C" w14:textId="77777777" w:rsidR="00AB192D" w:rsidRDefault="00AB192D" w:rsidP="002C346D">
      <w:pPr>
        <w:widowControl w:val="0"/>
        <w:pBdr>
          <w:top w:val="nil"/>
          <w:left w:val="nil"/>
          <w:bottom w:val="nil"/>
          <w:right w:val="nil"/>
          <w:between w:val="nil"/>
        </w:pBdr>
        <w:spacing w:line="240" w:lineRule="auto"/>
        <w:ind w:left="14"/>
        <w:rPr>
          <w:rFonts w:ascii="Calibri" w:eastAsia="Calibri" w:hAnsi="Calibri" w:cs="Calibri"/>
          <w:color w:val="2F5496"/>
          <w:sz w:val="31"/>
          <w:szCs w:val="31"/>
        </w:rPr>
      </w:pPr>
    </w:p>
    <w:p w14:paraId="6263DD71" w14:textId="74B3E7A7" w:rsidR="00253506" w:rsidRPr="00253506" w:rsidRDefault="00000000" w:rsidP="002C346D">
      <w:pPr>
        <w:widowControl w:val="0"/>
        <w:pBdr>
          <w:top w:val="nil"/>
          <w:left w:val="nil"/>
          <w:bottom w:val="nil"/>
          <w:right w:val="nil"/>
          <w:between w:val="nil"/>
        </w:pBdr>
        <w:spacing w:line="240" w:lineRule="auto"/>
        <w:ind w:left="14"/>
        <w:rPr>
          <w:rFonts w:ascii="Calibri" w:eastAsia="Calibri" w:hAnsi="Calibri" w:cs="Calibri"/>
          <w:color w:val="2F5496"/>
          <w:sz w:val="31"/>
          <w:szCs w:val="31"/>
        </w:rPr>
      </w:pPr>
      <w:r w:rsidRPr="00253506">
        <w:rPr>
          <w:rFonts w:ascii="Calibri" w:eastAsia="Calibri" w:hAnsi="Calibri" w:cs="Calibri"/>
          <w:color w:val="2F5496"/>
          <w:sz w:val="31"/>
          <w:szCs w:val="31"/>
        </w:rPr>
        <w:t xml:space="preserve">Purpose </w:t>
      </w:r>
    </w:p>
    <w:p w14:paraId="00000002" w14:textId="32509108" w:rsidR="004741F0" w:rsidRDefault="00000000" w:rsidP="00086D85">
      <w:pPr>
        <w:spacing w:after="120"/>
      </w:pPr>
      <w:r>
        <w:rPr>
          <w:szCs w:val="24"/>
        </w:rPr>
        <w:t xml:space="preserve">The Episcopal Church of the Good Shepherd (the Church) is a parish of the Episcopal Church and </w:t>
      </w:r>
      <w:r>
        <w:t xml:space="preserve">is led by the Holy Spirit to live and share the Gospel of Jesus Christ. </w:t>
      </w:r>
      <w:r w:rsidR="00083307">
        <w:t xml:space="preserve"> </w:t>
      </w:r>
      <w:r>
        <w:t>Property and facilities are owned and maintained by the Church to further the Church’s purpose and vision.</w:t>
      </w:r>
    </w:p>
    <w:p w14:paraId="00000003" w14:textId="07144297" w:rsidR="004741F0" w:rsidRDefault="00000000" w:rsidP="002C346D">
      <w:pPr>
        <w:rPr>
          <w:szCs w:val="24"/>
        </w:rPr>
      </w:pPr>
      <w:r>
        <w:rPr>
          <w:szCs w:val="24"/>
        </w:rPr>
        <w:t xml:space="preserve">This document sets forth the Church’s policy for the use of facilities owned and controlled by the Episcopal Church of the Good Shepherd. </w:t>
      </w:r>
    </w:p>
    <w:p w14:paraId="00000004" w14:textId="77777777" w:rsidR="004741F0" w:rsidRDefault="00000000">
      <w:pPr>
        <w:widowControl w:val="0"/>
        <w:pBdr>
          <w:top w:val="nil"/>
          <w:left w:val="nil"/>
          <w:bottom w:val="nil"/>
          <w:right w:val="nil"/>
          <w:between w:val="nil"/>
        </w:pBdr>
        <w:spacing w:before="248" w:line="240" w:lineRule="auto"/>
        <w:ind w:left="13"/>
        <w:rPr>
          <w:rFonts w:ascii="Calibri" w:eastAsia="Calibri" w:hAnsi="Calibri" w:cs="Calibri"/>
          <w:color w:val="2F5496"/>
          <w:sz w:val="31"/>
          <w:szCs w:val="31"/>
        </w:rPr>
      </w:pPr>
      <w:r>
        <w:rPr>
          <w:rFonts w:ascii="Calibri" w:eastAsia="Calibri" w:hAnsi="Calibri" w:cs="Calibri"/>
          <w:color w:val="2F5496"/>
          <w:sz w:val="31"/>
          <w:szCs w:val="31"/>
        </w:rPr>
        <w:t xml:space="preserve">General </w:t>
      </w:r>
    </w:p>
    <w:p w14:paraId="00000005" w14:textId="57D8B8D8" w:rsidR="004741F0" w:rsidRPr="00253506" w:rsidRDefault="00000000" w:rsidP="00253506">
      <w:pPr>
        <w:pStyle w:val="ListParagraph"/>
        <w:numPr>
          <w:ilvl w:val="0"/>
          <w:numId w:val="1"/>
        </w:numPr>
        <w:rPr>
          <w:szCs w:val="24"/>
        </w:rPr>
      </w:pPr>
      <w:r w:rsidRPr="00253506">
        <w:rPr>
          <w:szCs w:val="24"/>
        </w:rPr>
        <w:t>The Rector of the Church of the Good Shepherd is entitled to the use and control of the Church and Parish buildings together with all appurtenances and furniture, in accordance with the Canons of The Episcopal Church.</w:t>
      </w:r>
      <w:r w:rsidR="0080232E">
        <w:rPr>
          <w:szCs w:val="24"/>
        </w:rPr>
        <w:t xml:space="preserve"> </w:t>
      </w:r>
      <w:r w:rsidRPr="00253506">
        <w:rPr>
          <w:szCs w:val="24"/>
        </w:rPr>
        <w:t xml:space="preserve"> As such, the Rector is the final authority concerning the use of Church facilities. </w:t>
      </w:r>
    </w:p>
    <w:p w14:paraId="00000006" w14:textId="3038279D" w:rsidR="004741F0" w:rsidRPr="00AB192D" w:rsidRDefault="00000000" w:rsidP="00253506">
      <w:pPr>
        <w:pStyle w:val="ListParagraph"/>
        <w:numPr>
          <w:ilvl w:val="0"/>
          <w:numId w:val="1"/>
        </w:numPr>
        <w:rPr>
          <w:b/>
          <w:bCs/>
        </w:rPr>
      </w:pPr>
      <w:r w:rsidRPr="00AB192D">
        <w:rPr>
          <w:b/>
          <w:bCs/>
        </w:rPr>
        <w:t xml:space="preserve">Use of Church facilities by any group shall be in accordance with any Vision Statement adopted for The Church of the Good Shepherd. </w:t>
      </w:r>
    </w:p>
    <w:p w14:paraId="00000007" w14:textId="14131025" w:rsidR="004741F0" w:rsidRDefault="00000000" w:rsidP="00253506">
      <w:pPr>
        <w:pStyle w:val="ListParagraph"/>
        <w:numPr>
          <w:ilvl w:val="0"/>
          <w:numId w:val="1"/>
        </w:numPr>
      </w:pPr>
      <w:r>
        <w:t xml:space="preserve">Use of Church facilities for political purposes will not be allowed. </w:t>
      </w:r>
    </w:p>
    <w:p w14:paraId="78D9D330" w14:textId="77777777" w:rsidR="0080232E" w:rsidRDefault="00000000" w:rsidP="00253506">
      <w:pPr>
        <w:pStyle w:val="ListParagraph"/>
        <w:numPr>
          <w:ilvl w:val="0"/>
          <w:numId w:val="1"/>
        </w:numPr>
      </w:pPr>
      <w:r>
        <w:t xml:space="preserve">Use of Church facilities for Good Shepherd religious activities shall have priority over other uses. </w:t>
      </w:r>
      <w:r w:rsidR="0080232E">
        <w:t xml:space="preserve"> </w:t>
      </w:r>
      <w:r>
        <w:t>Scheduling conflicts will be resolved by the Rector in the best interest of the Church.</w:t>
      </w:r>
    </w:p>
    <w:p w14:paraId="00000008" w14:textId="5787C947" w:rsidR="004741F0" w:rsidRDefault="00000000" w:rsidP="00253506">
      <w:pPr>
        <w:pStyle w:val="ListParagraph"/>
        <w:numPr>
          <w:ilvl w:val="0"/>
          <w:numId w:val="1"/>
        </w:numPr>
      </w:pPr>
      <w:r>
        <w:t xml:space="preserve">Use of Church of the Good Shepherd facilities shall be in accordance with the Canons of The Episcopal Church and the Episcopal Diocese of Upper South Carolina. </w:t>
      </w:r>
    </w:p>
    <w:p w14:paraId="00000009" w14:textId="76FD6511" w:rsidR="004741F0" w:rsidRDefault="00000000" w:rsidP="00253506">
      <w:pPr>
        <w:pStyle w:val="ListParagraph"/>
        <w:numPr>
          <w:ilvl w:val="0"/>
          <w:numId w:val="1"/>
        </w:numPr>
      </w:pPr>
      <w:r>
        <w:t>It is recognized that the initial request for the use of Church facilities will likely come from personal contact, such as email, phone call, messaging, etc.</w:t>
      </w:r>
      <w:r w:rsidR="0080232E">
        <w:t xml:space="preserve"> </w:t>
      </w:r>
      <w:r>
        <w:t xml:space="preserve"> Availability of the facilities requested should be determined before continuing with the Facility Use process. </w:t>
      </w:r>
    </w:p>
    <w:p w14:paraId="0000000A" w14:textId="77777777" w:rsidR="004741F0" w:rsidRDefault="00000000" w:rsidP="002C346D">
      <w:pPr>
        <w:widowControl w:val="0"/>
        <w:pBdr>
          <w:top w:val="nil"/>
          <w:left w:val="nil"/>
          <w:bottom w:val="nil"/>
          <w:right w:val="nil"/>
          <w:between w:val="nil"/>
        </w:pBdr>
        <w:spacing w:before="250" w:line="240" w:lineRule="auto"/>
        <w:ind w:left="29"/>
        <w:rPr>
          <w:rFonts w:ascii="Calibri" w:eastAsia="Calibri" w:hAnsi="Calibri" w:cs="Calibri"/>
          <w:color w:val="2F5496"/>
          <w:sz w:val="31"/>
          <w:szCs w:val="31"/>
        </w:rPr>
      </w:pPr>
      <w:r>
        <w:rPr>
          <w:rFonts w:ascii="Calibri" w:eastAsia="Calibri" w:hAnsi="Calibri" w:cs="Calibri"/>
          <w:color w:val="2F5496"/>
          <w:sz w:val="31"/>
          <w:szCs w:val="31"/>
        </w:rPr>
        <w:t xml:space="preserve">Use of Ballenger Hall </w:t>
      </w:r>
    </w:p>
    <w:p w14:paraId="02183455" w14:textId="3A6CB2A6" w:rsidR="00086D85" w:rsidRPr="00B51050" w:rsidRDefault="00086D85" w:rsidP="00086D85">
      <w:pPr>
        <w:pStyle w:val="ListParagraph"/>
        <w:widowControl w:val="0"/>
        <w:numPr>
          <w:ilvl w:val="0"/>
          <w:numId w:val="2"/>
        </w:numPr>
        <w:pBdr>
          <w:top w:val="nil"/>
          <w:left w:val="nil"/>
          <w:bottom w:val="nil"/>
          <w:right w:val="nil"/>
          <w:between w:val="nil"/>
        </w:pBdr>
        <w:spacing w:line="262" w:lineRule="auto"/>
        <w:ind w:right="14"/>
        <w:rPr>
          <w:rFonts w:eastAsia="Calibri" w:cs="Calibri"/>
          <w:color w:val="000000"/>
          <w:szCs w:val="24"/>
        </w:rPr>
      </w:pPr>
      <w:r w:rsidRPr="00B51050">
        <w:rPr>
          <w:rFonts w:eastAsia="Calibri" w:cs="Calibri"/>
          <w:color w:val="000000"/>
          <w:szCs w:val="24"/>
        </w:rPr>
        <w:t>Use of Ballenger Hall is limited to Church of the Good Shepherd groups and Nonprofit Organizations</w:t>
      </w:r>
      <w:r w:rsidR="001D2004">
        <w:rPr>
          <w:rFonts w:eastAsia="Calibri" w:cs="Calibri"/>
          <w:color w:val="000000"/>
          <w:szCs w:val="24"/>
        </w:rPr>
        <w:t>, and celebration of Life Events of Good Shepherd Members in Good Standing</w:t>
      </w:r>
    </w:p>
    <w:p w14:paraId="0000000B" w14:textId="721B270C" w:rsidR="004741F0" w:rsidRPr="00B51050" w:rsidRDefault="00000000" w:rsidP="002C346D">
      <w:pPr>
        <w:pStyle w:val="ListParagraph"/>
        <w:widowControl w:val="0"/>
        <w:numPr>
          <w:ilvl w:val="0"/>
          <w:numId w:val="2"/>
        </w:numPr>
        <w:pBdr>
          <w:top w:val="nil"/>
          <w:left w:val="nil"/>
          <w:bottom w:val="nil"/>
          <w:right w:val="nil"/>
          <w:between w:val="nil"/>
        </w:pBdr>
        <w:spacing w:line="262" w:lineRule="auto"/>
        <w:ind w:right="14"/>
        <w:rPr>
          <w:rFonts w:eastAsia="Calibri" w:cs="Calibri"/>
          <w:color w:val="000000"/>
          <w:szCs w:val="24"/>
        </w:rPr>
      </w:pPr>
      <w:r w:rsidRPr="00B51050">
        <w:rPr>
          <w:rFonts w:eastAsia="Calibri" w:cs="Calibri"/>
          <w:color w:val="000000"/>
          <w:szCs w:val="24"/>
        </w:rPr>
        <w:t xml:space="preserve">Use of Ballenger Hall for administrative activities, Christian Education, Nursery, Coffee Hours, </w:t>
      </w:r>
      <w:r w:rsidR="0080232E" w:rsidRPr="00B51050">
        <w:rPr>
          <w:rFonts w:eastAsia="Calibri" w:cs="Calibri"/>
          <w:color w:val="000000"/>
          <w:szCs w:val="24"/>
        </w:rPr>
        <w:t>etc.</w:t>
      </w:r>
      <w:r w:rsidR="00702C00" w:rsidRPr="00B51050">
        <w:rPr>
          <w:rFonts w:eastAsia="Calibri" w:cs="Calibri"/>
          <w:color w:val="000000"/>
          <w:szCs w:val="24"/>
        </w:rPr>
        <w:t xml:space="preserve"> </w:t>
      </w:r>
      <w:r w:rsidRPr="00B51050">
        <w:rPr>
          <w:rFonts w:eastAsia="Calibri" w:cs="Calibri"/>
          <w:color w:val="000000"/>
          <w:szCs w:val="24"/>
        </w:rPr>
        <w:t xml:space="preserve">is not covered under this policy as they are considered normal operations of the Church that do not require specific approval of the Rector. </w:t>
      </w:r>
    </w:p>
    <w:p w14:paraId="0000000C" w14:textId="228D605D" w:rsidR="004741F0" w:rsidRPr="00B51050" w:rsidRDefault="00000000" w:rsidP="00186B29">
      <w:pPr>
        <w:pStyle w:val="ListParagraph"/>
        <w:widowControl w:val="0"/>
        <w:numPr>
          <w:ilvl w:val="0"/>
          <w:numId w:val="2"/>
        </w:numPr>
        <w:pBdr>
          <w:top w:val="nil"/>
          <w:left w:val="nil"/>
          <w:bottom w:val="nil"/>
          <w:right w:val="nil"/>
          <w:between w:val="nil"/>
        </w:pBdr>
        <w:spacing w:before="24" w:line="240" w:lineRule="auto"/>
        <w:rPr>
          <w:rFonts w:eastAsia="Calibri" w:cs="Calibri"/>
          <w:color w:val="000000"/>
          <w:szCs w:val="24"/>
        </w:rPr>
      </w:pPr>
      <w:r w:rsidRPr="00B51050">
        <w:rPr>
          <w:rFonts w:eastAsia="Calibri" w:cs="Calibri"/>
          <w:color w:val="000000"/>
          <w:szCs w:val="24"/>
        </w:rPr>
        <w:lastRenderedPageBreak/>
        <w:t xml:space="preserve">Other uses of Ballenger Hall are limited to </w:t>
      </w:r>
    </w:p>
    <w:p w14:paraId="0000000D" w14:textId="27BE8345" w:rsidR="004741F0" w:rsidRPr="00B51050" w:rsidRDefault="00000000" w:rsidP="00186B29">
      <w:pPr>
        <w:pStyle w:val="ListParagraph"/>
        <w:widowControl w:val="0"/>
        <w:numPr>
          <w:ilvl w:val="1"/>
          <w:numId w:val="2"/>
        </w:numPr>
        <w:pBdr>
          <w:top w:val="nil"/>
          <w:left w:val="nil"/>
          <w:bottom w:val="nil"/>
          <w:right w:val="nil"/>
          <w:between w:val="nil"/>
        </w:pBdr>
        <w:spacing w:before="32" w:line="260" w:lineRule="auto"/>
        <w:ind w:right="257"/>
        <w:rPr>
          <w:rFonts w:eastAsia="Calibri" w:cs="Calibri"/>
          <w:color w:val="000000"/>
          <w:szCs w:val="24"/>
        </w:rPr>
      </w:pPr>
      <w:r w:rsidRPr="00B51050">
        <w:rPr>
          <w:rFonts w:eastAsia="Calibri" w:cs="Calibri"/>
          <w:color w:val="000000"/>
          <w:szCs w:val="24"/>
        </w:rPr>
        <w:t xml:space="preserve">Receptions after religious functions (e.g. weddings, funerals, ordinations, installations, </w:t>
      </w:r>
      <w:r w:rsidR="00702C00" w:rsidRPr="00B51050">
        <w:rPr>
          <w:rFonts w:eastAsia="Calibri" w:cs="Calibri"/>
          <w:color w:val="000000"/>
          <w:szCs w:val="24"/>
        </w:rPr>
        <w:t>etc.</w:t>
      </w:r>
      <w:r w:rsidRPr="00B51050">
        <w:rPr>
          <w:rFonts w:eastAsia="Calibri" w:cs="Calibri"/>
          <w:color w:val="000000"/>
          <w:szCs w:val="24"/>
        </w:rPr>
        <w:t xml:space="preserve">) </w:t>
      </w:r>
    </w:p>
    <w:p w14:paraId="0000000E" w14:textId="1D784943" w:rsidR="004741F0" w:rsidRPr="00B51050" w:rsidRDefault="00000000" w:rsidP="00186B29">
      <w:pPr>
        <w:pStyle w:val="ListParagraph"/>
        <w:widowControl w:val="0"/>
        <w:numPr>
          <w:ilvl w:val="1"/>
          <w:numId w:val="2"/>
        </w:numPr>
        <w:pBdr>
          <w:top w:val="nil"/>
          <w:left w:val="nil"/>
          <w:bottom w:val="nil"/>
          <w:right w:val="nil"/>
          <w:between w:val="nil"/>
        </w:pBdr>
        <w:spacing w:before="14" w:line="262" w:lineRule="auto"/>
        <w:ind w:right="164"/>
        <w:rPr>
          <w:rFonts w:eastAsia="Calibri" w:cs="Calibri"/>
          <w:color w:val="000000"/>
          <w:szCs w:val="24"/>
        </w:rPr>
      </w:pPr>
      <w:r w:rsidRPr="00B51050">
        <w:rPr>
          <w:rFonts w:eastAsia="Calibri" w:cs="Calibri"/>
          <w:color w:val="000000"/>
          <w:szCs w:val="24"/>
        </w:rPr>
        <w:t xml:space="preserve">Use by </w:t>
      </w:r>
      <w:bookmarkStart w:id="0" w:name="_Hlk190948507"/>
      <w:r w:rsidRPr="00B51050">
        <w:rPr>
          <w:rFonts w:eastAsia="Calibri" w:cs="Calibri"/>
          <w:color w:val="000000"/>
          <w:szCs w:val="24"/>
        </w:rPr>
        <w:t xml:space="preserve">Nonprofit Organizations whose purpose or mission aligns with Good Shepherd’s Vision Statement (e.g. Alcoholics Anonymous, Daughters of the British Empire, Greer Relief, etc) </w:t>
      </w:r>
      <w:bookmarkEnd w:id="0"/>
    </w:p>
    <w:p w14:paraId="0000000F" w14:textId="2A9F431E" w:rsidR="004741F0" w:rsidRPr="00B51050" w:rsidRDefault="00000000" w:rsidP="00186B29">
      <w:pPr>
        <w:pStyle w:val="ListParagraph"/>
        <w:widowControl w:val="0"/>
        <w:numPr>
          <w:ilvl w:val="1"/>
          <w:numId w:val="2"/>
        </w:numPr>
        <w:pBdr>
          <w:top w:val="nil"/>
          <w:left w:val="nil"/>
          <w:bottom w:val="nil"/>
          <w:right w:val="nil"/>
          <w:between w:val="nil"/>
        </w:pBdr>
        <w:spacing w:before="9" w:line="262" w:lineRule="auto"/>
        <w:ind w:right="815"/>
        <w:rPr>
          <w:rFonts w:eastAsia="Calibri" w:cs="Calibri"/>
          <w:color w:val="000000"/>
          <w:szCs w:val="24"/>
        </w:rPr>
      </w:pPr>
      <w:r w:rsidRPr="00B51050">
        <w:rPr>
          <w:rFonts w:eastAsia="Calibri" w:cs="Calibri"/>
          <w:color w:val="000000"/>
          <w:szCs w:val="24"/>
        </w:rPr>
        <w:t xml:space="preserve">Church sponsored events (e.g. Chili Cook-off, Pancake Suppers, Good Shepherds fundraisers, Game Nights, etc) </w:t>
      </w:r>
    </w:p>
    <w:p w14:paraId="00000010" w14:textId="7261DA20" w:rsidR="004741F0" w:rsidRPr="00B51050" w:rsidRDefault="00000000" w:rsidP="00186B29">
      <w:pPr>
        <w:pStyle w:val="ListParagraph"/>
        <w:widowControl w:val="0"/>
        <w:numPr>
          <w:ilvl w:val="1"/>
          <w:numId w:val="2"/>
        </w:numPr>
        <w:pBdr>
          <w:top w:val="nil"/>
          <w:left w:val="nil"/>
          <w:bottom w:val="nil"/>
          <w:right w:val="nil"/>
          <w:between w:val="nil"/>
        </w:pBdr>
        <w:spacing w:before="11" w:line="262" w:lineRule="auto"/>
        <w:ind w:right="366"/>
        <w:rPr>
          <w:rFonts w:eastAsia="Calibri" w:cs="Calibri"/>
          <w:color w:val="000000"/>
          <w:szCs w:val="24"/>
        </w:rPr>
      </w:pPr>
      <w:r w:rsidRPr="00B51050">
        <w:rPr>
          <w:rFonts w:eastAsia="Calibri" w:cs="Calibri"/>
          <w:color w:val="000000"/>
          <w:szCs w:val="24"/>
        </w:rPr>
        <w:t xml:space="preserve">Church outreach ministries (e.g. blood drives, coat drives, sewing groups that donate </w:t>
      </w:r>
      <w:r w:rsidR="002C346D" w:rsidRPr="00B51050">
        <w:rPr>
          <w:rFonts w:eastAsia="Calibri" w:cs="Calibri"/>
          <w:color w:val="000000"/>
          <w:szCs w:val="24"/>
        </w:rPr>
        <w:t>C</w:t>
      </w:r>
      <w:r w:rsidRPr="00B51050">
        <w:rPr>
          <w:rFonts w:eastAsia="Calibri" w:cs="Calibri"/>
          <w:color w:val="000000"/>
          <w:szCs w:val="24"/>
        </w:rPr>
        <w:t>lothing)</w:t>
      </w:r>
    </w:p>
    <w:p w14:paraId="4AD22796" w14:textId="77777777" w:rsidR="00186B29" w:rsidRPr="00186B29" w:rsidRDefault="00186B29" w:rsidP="00186B29">
      <w:pPr>
        <w:widowControl w:val="0"/>
        <w:pBdr>
          <w:top w:val="nil"/>
          <w:left w:val="nil"/>
          <w:bottom w:val="nil"/>
          <w:right w:val="nil"/>
          <w:between w:val="nil"/>
        </w:pBdr>
        <w:spacing w:before="11" w:line="262" w:lineRule="auto"/>
        <w:ind w:left="1080" w:right="366"/>
        <w:rPr>
          <w:rFonts w:ascii="Calibri" w:eastAsia="Calibri" w:hAnsi="Calibri" w:cs="Calibri"/>
          <w:color w:val="000000"/>
        </w:rPr>
      </w:pPr>
    </w:p>
    <w:p w14:paraId="00000011" w14:textId="75547026" w:rsidR="004741F0" w:rsidRDefault="00000000" w:rsidP="002C346D">
      <w:pPr>
        <w:widowControl w:val="0"/>
        <w:pBdr>
          <w:top w:val="nil"/>
          <w:left w:val="nil"/>
          <w:bottom w:val="nil"/>
          <w:right w:val="nil"/>
          <w:between w:val="nil"/>
        </w:pBdr>
        <w:spacing w:line="240" w:lineRule="auto"/>
        <w:ind w:left="14"/>
        <w:rPr>
          <w:rFonts w:ascii="Calibri" w:eastAsia="Calibri" w:hAnsi="Calibri" w:cs="Calibri"/>
          <w:color w:val="2F5496"/>
          <w:sz w:val="31"/>
          <w:szCs w:val="31"/>
        </w:rPr>
      </w:pPr>
      <w:r>
        <w:rPr>
          <w:rFonts w:ascii="Calibri" w:eastAsia="Calibri" w:hAnsi="Calibri" w:cs="Calibri"/>
          <w:color w:val="2F5496"/>
          <w:sz w:val="31"/>
          <w:szCs w:val="31"/>
        </w:rPr>
        <w:t>Church of the Good Shepherd Groups</w:t>
      </w:r>
    </w:p>
    <w:p w14:paraId="00000012" w14:textId="3ADE9D15" w:rsidR="004741F0" w:rsidRPr="00186B29" w:rsidRDefault="00000000" w:rsidP="00186B29">
      <w:pPr>
        <w:pStyle w:val="ListParagraph"/>
        <w:numPr>
          <w:ilvl w:val="0"/>
          <w:numId w:val="1"/>
        </w:numPr>
        <w:rPr>
          <w:szCs w:val="24"/>
        </w:rPr>
      </w:pPr>
      <w:r w:rsidRPr="00186B29">
        <w:rPr>
          <w:szCs w:val="24"/>
        </w:rPr>
        <w:t>Church of the Good Shepherd Groups are defined as any group or organization reasonably considered a part of the Church of the Good Shepherd and that support the mission or vision of the Church.</w:t>
      </w:r>
      <w:r w:rsidR="00702C00">
        <w:rPr>
          <w:szCs w:val="24"/>
        </w:rPr>
        <w:t xml:space="preserve"> </w:t>
      </w:r>
      <w:r w:rsidRPr="00186B29">
        <w:rPr>
          <w:szCs w:val="24"/>
        </w:rPr>
        <w:t xml:space="preserve"> Examples are The Daughters of the King, the Men’s Group, The Good Shepherds, Women’s Book Club, the Vestry, etc. </w:t>
      </w:r>
    </w:p>
    <w:p w14:paraId="00000013" w14:textId="6461D93B" w:rsidR="004741F0" w:rsidRPr="00186B29" w:rsidRDefault="00000000" w:rsidP="00186B29">
      <w:pPr>
        <w:pStyle w:val="ListParagraph"/>
        <w:numPr>
          <w:ilvl w:val="0"/>
          <w:numId w:val="1"/>
        </w:numPr>
        <w:rPr>
          <w:szCs w:val="24"/>
        </w:rPr>
      </w:pPr>
      <w:r w:rsidRPr="00186B29">
        <w:rPr>
          <w:szCs w:val="24"/>
        </w:rPr>
        <w:t xml:space="preserve">Good Shepherd Groups may request use of Church facilities through the Parish  Clerk or directly through the Rector or Senior Warden, as appropriate. </w:t>
      </w:r>
    </w:p>
    <w:p w14:paraId="00000014" w14:textId="4EF33BBC" w:rsidR="004741F0" w:rsidRPr="00186B29" w:rsidRDefault="00000000" w:rsidP="00186B29">
      <w:pPr>
        <w:pStyle w:val="ListParagraph"/>
        <w:numPr>
          <w:ilvl w:val="1"/>
          <w:numId w:val="1"/>
        </w:numPr>
        <w:rPr>
          <w:szCs w:val="24"/>
        </w:rPr>
      </w:pPr>
      <w:r w:rsidRPr="00186B29">
        <w:rPr>
          <w:szCs w:val="24"/>
        </w:rPr>
        <w:t xml:space="preserve">The Rector or Senior Warden, as appropriate, shall decide whether the use of the Facility Use Request Form is required. </w:t>
      </w:r>
    </w:p>
    <w:p w14:paraId="00000015" w14:textId="22661927" w:rsidR="004741F0" w:rsidRPr="00186B29" w:rsidRDefault="00000000" w:rsidP="00186B29">
      <w:pPr>
        <w:pStyle w:val="ListParagraph"/>
        <w:numPr>
          <w:ilvl w:val="0"/>
          <w:numId w:val="1"/>
        </w:numPr>
        <w:rPr>
          <w:szCs w:val="24"/>
        </w:rPr>
      </w:pPr>
      <w:r w:rsidRPr="00186B29">
        <w:rPr>
          <w:szCs w:val="24"/>
        </w:rPr>
        <w:t xml:space="preserve">Once approved, the Group is responsible for notifying the Parish Clerk of the event and date/times, if appropriate. </w:t>
      </w:r>
    </w:p>
    <w:p w14:paraId="22C8C855" w14:textId="77777777" w:rsidR="004D6EEE" w:rsidRPr="002C346D" w:rsidRDefault="004D6EEE" w:rsidP="002C346D">
      <w:pPr>
        <w:rPr>
          <w:szCs w:val="24"/>
        </w:rPr>
      </w:pPr>
    </w:p>
    <w:p w14:paraId="00000017" w14:textId="77777777" w:rsidR="004741F0" w:rsidRDefault="00000000" w:rsidP="002C346D">
      <w:pPr>
        <w:widowControl w:val="0"/>
        <w:pBdr>
          <w:top w:val="nil"/>
          <w:left w:val="nil"/>
          <w:bottom w:val="nil"/>
          <w:right w:val="nil"/>
          <w:between w:val="nil"/>
        </w:pBdr>
        <w:spacing w:line="240" w:lineRule="auto"/>
        <w:ind w:left="29"/>
        <w:rPr>
          <w:rFonts w:ascii="Calibri" w:eastAsia="Calibri" w:hAnsi="Calibri" w:cs="Calibri"/>
          <w:color w:val="2F5496"/>
          <w:sz w:val="31"/>
          <w:szCs w:val="31"/>
        </w:rPr>
      </w:pPr>
      <w:r>
        <w:rPr>
          <w:rFonts w:ascii="Calibri" w:eastAsia="Calibri" w:hAnsi="Calibri" w:cs="Calibri"/>
          <w:color w:val="2F5496"/>
          <w:sz w:val="31"/>
          <w:szCs w:val="31"/>
        </w:rPr>
        <w:t xml:space="preserve">Nonprofit Organizations </w:t>
      </w:r>
    </w:p>
    <w:p w14:paraId="2127A0EF" w14:textId="4C1F53CD" w:rsidR="00BD5A0E" w:rsidRPr="00186B29" w:rsidRDefault="00000000" w:rsidP="00BD5A0E">
      <w:pPr>
        <w:pStyle w:val="ListParagraph"/>
        <w:numPr>
          <w:ilvl w:val="0"/>
          <w:numId w:val="1"/>
        </w:numPr>
      </w:pPr>
      <w:r w:rsidRPr="00186B29">
        <w:t xml:space="preserve">Nonprofit Organizations are defined as any group with no affiliation with the Church of the Good Shepherd and whose mission and purpose is to further a social cause and provide a public benefit. </w:t>
      </w:r>
      <w:r w:rsidR="00BD5A0E">
        <w:t xml:space="preserve"> </w:t>
      </w:r>
      <w:r w:rsidR="00BD5A0E" w:rsidRPr="00B51050">
        <w:rPr>
          <w:rFonts w:eastAsia="Calibri" w:cs="Calibri"/>
          <w:color w:val="000000"/>
          <w:szCs w:val="24"/>
        </w:rPr>
        <w:t>(e.g. Alcoholics Anonymous, Daughters of the British Empire, Greer Relief, etc)</w:t>
      </w:r>
    </w:p>
    <w:p w14:paraId="00000019" w14:textId="2AA9D3AC" w:rsidR="004741F0" w:rsidRDefault="00000000" w:rsidP="00186B29">
      <w:pPr>
        <w:pStyle w:val="ListParagraph"/>
        <w:numPr>
          <w:ilvl w:val="0"/>
          <w:numId w:val="1"/>
        </w:numPr>
      </w:pPr>
      <w:r w:rsidRPr="00186B29">
        <w:t xml:space="preserve">Nonprofit Organization requesting use of Church facilities shall submit a Facility Use Request Form, including Employer Identification Number. </w:t>
      </w:r>
    </w:p>
    <w:p w14:paraId="3C74151F" w14:textId="32DE4C09" w:rsidR="00FE18B8" w:rsidRDefault="00FE18B8" w:rsidP="00186B29">
      <w:pPr>
        <w:pStyle w:val="ListParagraph"/>
        <w:numPr>
          <w:ilvl w:val="0"/>
          <w:numId w:val="1"/>
        </w:numPr>
      </w:pPr>
      <w:bookmarkStart w:id="1" w:name="_Hlk192617757"/>
      <w:r>
        <w:t>Any fees associated with facility usage will be determined at the time of request.</w:t>
      </w:r>
    </w:p>
    <w:p w14:paraId="0000001A" w14:textId="093CF78A" w:rsidR="004741F0" w:rsidRDefault="00000000" w:rsidP="00186B29">
      <w:pPr>
        <w:pStyle w:val="ListParagraph"/>
        <w:numPr>
          <w:ilvl w:val="0"/>
          <w:numId w:val="1"/>
        </w:numPr>
      </w:pPr>
      <w:r w:rsidRPr="00186B29">
        <w:t xml:space="preserve">Final approver of the request (Rector or Senior Warden) shall notify the Parish clerk of the event and date/times. </w:t>
      </w:r>
    </w:p>
    <w:bookmarkEnd w:id="1"/>
    <w:p w14:paraId="14AEDD18" w14:textId="69C8A251" w:rsidR="00FE18B8" w:rsidRDefault="00FE18B8">
      <w:pPr>
        <w:widowControl w:val="0"/>
        <w:pBdr>
          <w:top w:val="nil"/>
          <w:left w:val="nil"/>
          <w:bottom w:val="nil"/>
          <w:right w:val="nil"/>
          <w:between w:val="nil"/>
        </w:pBdr>
        <w:spacing w:before="251" w:line="240" w:lineRule="auto"/>
        <w:ind w:left="27"/>
        <w:rPr>
          <w:rFonts w:ascii="Calibri" w:eastAsia="Calibri" w:hAnsi="Calibri" w:cs="Calibri"/>
          <w:color w:val="2F5496"/>
          <w:sz w:val="31"/>
          <w:szCs w:val="31"/>
        </w:rPr>
      </w:pPr>
      <w:r>
        <w:rPr>
          <w:rFonts w:ascii="Calibri" w:eastAsia="Calibri" w:hAnsi="Calibri" w:cs="Calibri"/>
          <w:color w:val="2F5496"/>
          <w:sz w:val="31"/>
          <w:szCs w:val="31"/>
        </w:rPr>
        <w:t>Life Events of Good Shepherd Members in Good Standing</w:t>
      </w:r>
    </w:p>
    <w:p w14:paraId="1EBBE185" w14:textId="1B77A81D" w:rsidR="00FE18B8" w:rsidDel="004D6EEE" w:rsidRDefault="00FE18B8" w:rsidP="00FE18B8">
      <w:pPr>
        <w:pStyle w:val="ListParagraph"/>
        <w:numPr>
          <w:ilvl w:val="0"/>
          <w:numId w:val="1"/>
        </w:numPr>
      </w:pPr>
      <w:r w:rsidDel="004D6EEE">
        <w:t xml:space="preserve">Members of Good Shepherd shall be allowed to use Ballenger Hall </w:t>
      </w:r>
      <w:r w:rsidR="007C6857" w:rsidDel="004D6EEE">
        <w:t>for significant life events, where they are the person being celebrated.  Examples are:</w:t>
      </w:r>
    </w:p>
    <w:p w14:paraId="2FAB1FB8" w14:textId="6C5976A9" w:rsidR="007C6857" w:rsidDel="004D6EEE" w:rsidRDefault="007C6857" w:rsidP="007C6857">
      <w:pPr>
        <w:pStyle w:val="ListParagraph"/>
        <w:numPr>
          <w:ilvl w:val="1"/>
          <w:numId w:val="1"/>
        </w:numPr>
      </w:pPr>
      <w:r w:rsidDel="004D6EEE">
        <w:t>Birthdays</w:t>
      </w:r>
    </w:p>
    <w:p w14:paraId="34B78389" w14:textId="4EFD2081" w:rsidR="007C6857" w:rsidDel="004D6EEE" w:rsidRDefault="007C6857" w:rsidP="007C6857">
      <w:pPr>
        <w:pStyle w:val="ListParagraph"/>
        <w:numPr>
          <w:ilvl w:val="1"/>
          <w:numId w:val="1"/>
        </w:numPr>
      </w:pPr>
      <w:r w:rsidDel="004D6EEE">
        <w:lastRenderedPageBreak/>
        <w:t>Anniversaries</w:t>
      </w:r>
    </w:p>
    <w:p w14:paraId="5E3BA375" w14:textId="01A045DA" w:rsidR="007C6857" w:rsidDel="004D6EEE" w:rsidRDefault="007C6857" w:rsidP="007C6857">
      <w:pPr>
        <w:pStyle w:val="ListParagraph"/>
        <w:numPr>
          <w:ilvl w:val="1"/>
          <w:numId w:val="1"/>
        </w:numPr>
      </w:pPr>
      <w:r w:rsidDel="004D6EEE">
        <w:t>Baby/Wedding Showers</w:t>
      </w:r>
    </w:p>
    <w:p w14:paraId="58AC0CBE" w14:textId="4B264D9D" w:rsidR="007C6857" w:rsidDel="004D6EEE" w:rsidRDefault="007C6857" w:rsidP="007C6857">
      <w:pPr>
        <w:pStyle w:val="ListParagraph"/>
        <w:numPr>
          <w:ilvl w:val="1"/>
          <w:numId w:val="1"/>
        </w:numPr>
      </w:pPr>
      <w:r w:rsidDel="004D6EEE">
        <w:t>Graduations</w:t>
      </w:r>
    </w:p>
    <w:p w14:paraId="772660A3" w14:textId="1A796210" w:rsidR="007C6857" w:rsidDel="004D6EEE" w:rsidRDefault="007C6857" w:rsidP="007C6857">
      <w:pPr>
        <w:pStyle w:val="ListParagraph"/>
        <w:numPr>
          <w:ilvl w:val="1"/>
          <w:numId w:val="1"/>
        </w:numPr>
      </w:pPr>
      <w:r w:rsidDel="004D6EEE">
        <w:t>Retirement</w:t>
      </w:r>
    </w:p>
    <w:p w14:paraId="5302958A" w14:textId="6D256960" w:rsidR="007C6857" w:rsidDel="004D6EEE" w:rsidRDefault="007C6857" w:rsidP="007C6857">
      <w:pPr>
        <w:pStyle w:val="ListParagraph"/>
        <w:numPr>
          <w:ilvl w:val="0"/>
          <w:numId w:val="1"/>
        </w:numPr>
      </w:pPr>
      <w:r w:rsidDel="004D6EEE">
        <w:t xml:space="preserve">Definition of a Member in Good Standing shall be as defined in the Bylaws of </w:t>
      </w:r>
      <w:r w:rsidR="00E710FF" w:rsidDel="004D6EEE">
        <w:t>T</w:t>
      </w:r>
      <w:r w:rsidDel="004D6EEE">
        <w:t>he Church of the Good Shepherd.</w:t>
      </w:r>
    </w:p>
    <w:p w14:paraId="66B5E778" w14:textId="2BA7C3E1" w:rsidR="007C6857" w:rsidDel="004D6EEE" w:rsidRDefault="007C6857" w:rsidP="007C6857">
      <w:pPr>
        <w:pStyle w:val="ListParagraph"/>
        <w:numPr>
          <w:ilvl w:val="0"/>
          <w:numId w:val="1"/>
        </w:numPr>
      </w:pPr>
      <w:r w:rsidDel="004D6EEE">
        <w:t>Any fees associated with facility usage will be determined at the time of request.</w:t>
      </w:r>
    </w:p>
    <w:p w14:paraId="6B7DDD6D" w14:textId="7E9F9CD8" w:rsidR="007C6857" w:rsidDel="004D6EEE" w:rsidRDefault="007C6857" w:rsidP="007C6857">
      <w:pPr>
        <w:pStyle w:val="ListParagraph"/>
        <w:numPr>
          <w:ilvl w:val="0"/>
          <w:numId w:val="1"/>
        </w:numPr>
      </w:pPr>
      <w:r w:rsidDel="004D6EEE">
        <w:t>A member requesting the use of Church facilities shall submit a Facility Use Request Form.</w:t>
      </w:r>
    </w:p>
    <w:p w14:paraId="56A4A1F2" w14:textId="5E1B82BF" w:rsidR="007C6857" w:rsidDel="004D6EEE" w:rsidRDefault="007C6857" w:rsidP="007C6857">
      <w:pPr>
        <w:pStyle w:val="ListParagraph"/>
        <w:numPr>
          <w:ilvl w:val="0"/>
          <w:numId w:val="1"/>
        </w:numPr>
      </w:pPr>
      <w:r w:rsidRPr="00186B29" w:rsidDel="004D6EEE">
        <w:t xml:space="preserve">Final approver of the request (Rector or Senior Warden) shall notify the Parish clerk of the event and date/times. </w:t>
      </w:r>
    </w:p>
    <w:p w14:paraId="2739B13A" w14:textId="77777777" w:rsidR="007C6857" w:rsidRPr="00FE18B8" w:rsidRDefault="007C6857" w:rsidP="008B2606">
      <w:pPr>
        <w:ind w:left="360"/>
      </w:pPr>
    </w:p>
    <w:p w14:paraId="0000001D" w14:textId="5B95962B" w:rsidR="004741F0" w:rsidRDefault="00000000">
      <w:pPr>
        <w:widowControl w:val="0"/>
        <w:pBdr>
          <w:top w:val="nil"/>
          <w:left w:val="nil"/>
          <w:bottom w:val="nil"/>
          <w:right w:val="nil"/>
          <w:between w:val="nil"/>
        </w:pBdr>
        <w:spacing w:before="251" w:line="240" w:lineRule="auto"/>
        <w:ind w:left="27"/>
        <w:rPr>
          <w:rFonts w:ascii="Calibri" w:eastAsia="Calibri" w:hAnsi="Calibri" w:cs="Calibri"/>
          <w:color w:val="2F5496"/>
          <w:sz w:val="31"/>
          <w:szCs w:val="31"/>
        </w:rPr>
      </w:pPr>
      <w:r>
        <w:rPr>
          <w:rFonts w:ascii="Calibri" w:eastAsia="Calibri" w:hAnsi="Calibri" w:cs="Calibri"/>
          <w:color w:val="2F5496"/>
          <w:sz w:val="31"/>
          <w:szCs w:val="31"/>
        </w:rPr>
        <w:t xml:space="preserve">Insurance </w:t>
      </w:r>
    </w:p>
    <w:p w14:paraId="0000001E" w14:textId="755F4FCD" w:rsidR="004741F0" w:rsidRDefault="00000000" w:rsidP="002C346D">
      <w:pPr>
        <w:pStyle w:val="ListParagraph"/>
        <w:numPr>
          <w:ilvl w:val="0"/>
          <w:numId w:val="1"/>
        </w:numPr>
      </w:pPr>
      <w:r w:rsidRPr="002C346D">
        <w:t xml:space="preserve">Nonprofit Organizations using Church facilities assume liability for all physical damage and personal injuries occurring as a result of their use of the facilities. Nonprofit Organizations may be required by the Vestry or Rector to obtain commercial liability insurance in amounts determined by the Vestry or Rector, as appropriate. </w:t>
      </w:r>
    </w:p>
    <w:p w14:paraId="720F70CA" w14:textId="77777777" w:rsidR="002C346D" w:rsidRPr="002C346D" w:rsidRDefault="002C346D" w:rsidP="002C346D"/>
    <w:p w14:paraId="0000001F" w14:textId="77777777" w:rsidR="004741F0" w:rsidRDefault="00000000" w:rsidP="002C346D">
      <w:pPr>
        <w:widowControl w:val="0"/>
        <w:pBdr>
          <w:top w:val="nil"/>
          <w:left w:val="nil"/>
          <w:bottom w:val="nil"/>
          <w:right w:val="nil"/>
          <w:between w:val="nil"/>
        </w:pBdr>
        <w:spacing w:line="240" w:lineRule="auto"/>
        <w:ind w:left="14"/>
        <w:rPr>
          <w:rFonts w:ascii="Calibri" w:eastAsia="Calibri" w:hAnsi="Calibri" w:cs="Calibri"/>
          <w:color w:val="2F5496"/>
          <w:sz w:val="31"/>
          <w:szCs w:val="31"/>
        </w:rPr>
      </w:pPr>
      <w:r>
        <w:rPr>
          <w:rFonts w:ascii="Calibri" w:eastAsia="Calibri" w:hAnsi="Calibri" w:cs="Calibri"/>
          <w:color w:val="2F5496"/>
          <w:sz w:val="31"/>
          <w:szCs w:val="31"/>
        </w:rPr>
        <w:t xml:space="preserve">Security </w:t>
      </w:r>
    </w:p>
    <w:p w14:paraId="00000020" w14:textId="68DEB005" w:rsidR="004741F0" w:rsidRPr="002C346D" w:rsidRDefault="00000000" w:rsidP="002C346D">
      <w:pPr>
        <w:pStyle w:val="ListParagraph"/>
        <w:numPr>
          <w:ilvl w:val="0"/>
          <w:numId w:val="1"/>
        </w:numPr>
      </w:pPr>
      <w:r w:rsidRPr="002C346D">
        <w:t xml:space="preserve">All users of Church of the Good Shepherd facilities are responsible for determining access requirements prior to use of the facilities. </w:t>
      </w:r>
    </w:p>
    <w:p w14:paraId="00000021" w14:textId="421393C5" w:rsidR="004741F0" w:rsidRDefault="00000000" w:rsidP="002C346D">
      <w:pPr>
        <w:pStyle w:val="ListParagraph"/>
        <w:numPr>
          <w:ilvl w:val="0"/>
          <w:numId w:val="1"/>
        </w:numPr>
      </w:pPr>
      <w:r w:rsidRPr="002C346D">
        <w:t>All users of Church of the Good Shepherd facilities are responsible for maintaining physical security of the facilities during use.</w:t>
      </w:r>
      <w:r w:rsidR="00702C00">
        <w:t xml:space="preserve"> </w:t>
      </w:r>
      <w:r w:rsidRPr="002C346D">
        <w:t xml:space="preserve"> This includes ensuring that buildings are locked or properly secured after facility use.</w:t>
      </w:r>
    </w:p>
    <w:p w14:paraId="259AFD33" w14:textId="77777777" w:rsidR="002C346D" w:rsidRPr="002C346D" w:rsidRDefault="002C346D" w:rsidP="002C346D"/>
    <w:p w14:paraId="00000022" w14:textId="77777777" w:rsidR="004741F0" w:rsidRDefault="00000000">
      <w:pPr>
        <w:widowControl w:val="0"/>
        <w:pBdr>
          <w:top w:val="nil"/>
          <w:left w:val="nil"/>
          <w:bottom w:val="nil"/>
          <w:right w:val="nil"/>
          <w:between w:val="nil"/>
        </w:pBdr>
        <w:spacing w:line="240" w:lineRule="auto"/>
        <w:ind w:left="4"/>
        <w:rPr>
          <w:rFonts w:ascii="Calibri" w:eastAsia="Calibri" w:hAnsi="Calibri" w:cs="Calibri"/>
          <w:color w:val="2F5496"/>
          <w:sz w:val="31"/>
          <w:szCs w:val="31"/>
        </w:rPr>
      </w:pPr>
      <w:r>
        <w:rPr>
          <w:rFonts w:ascii="Calibri" w:eastAsia="Calibri" w:hAnsi="Calibri" w:cs="Calibri"/>
          <w:color w:val="2F5496"/>
          <w:sz w:val="31"/>
          <w:szCs w:val="31"/>
        </w:rPr>
        <w:t xml:space="preserve">Alcohol </w:t>
      </w:r>
    </w:p>
    <w:p w14:paraId="00000023" w14:textId="331FD575" w:rsidR="002C346D" w:rsidRDefault="00000000" w:rsidP="002C346D">
      <w:pPr>
        <w:pStyle w:val="ListParagraph"/>
        <w:numPr>
          <w:ilvl w:val="0"/>
          <w:numId w:val="1"/>
        </w:numPr>
      </w:pPr>
      <w:r w:rsidRPr="002C346D">
        <w:t>Service and consumption of alcohol shall be in accordance with the Church’s Alcohol Policy.</w:t>
      </w:r>
    </w:p>
    <w:p w14:paraId="54ABA6FE" w14:textId="77777777" w:rsidR="00B51050" w:rsidRDefault="00B51050" w:rsidP="007C6857"/>
    <w:sectPr w:rsidR="00B51050">
      <w:headerReference w:type="even" r:id="rId8"/>
      <w:headerReference w:type="default" r:id="rId9"/>
      <w:footerReference w:type="even" r:id="rId10"/>
      <w:footerReference w:type="default" r:id="rId11"/>
      <w:headerReference w:type="first" r:id="rId12"/>
      <w:footerReference w:type="first" r:id="rId13"/>
      <w:pgSz w:w="12240" w:h="15840"/>
      <w:pgMar w:top="1425" w:right="1390" w:bottom="1997" w:left="1442"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06628" w14:textId="77777777" w:rsidR="00376ECD" w:rsidRDefault="00376ECD" w:rsidP="00083307">
      <w:pPr>
        <w:spacing w:line="240" w:lineRule="auto"/>
      </w:pPr>
      <w:r>
        <w:separator/>
      </w:r>
    </w:p>
  </w:endnote>
  <w:endnote w:type="continuationSeparator" w:id="0">
    <w:p w14:paraId="3FEDAFD9" w14:textId="77777777" w:rsidR="00376ECD" w:rsidRDefault="00376ECD" w:rsidP="000833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71E4C24-1ADC-47AB-9E0A-1976474E4A0A}"/>
    <w:embedBold r:id="rId2" w:fontKey="{A5EBFD53-1262-469A-8224-F8E9129CC36F}"/>
  </w:font>
  <w:font w:name="Georgia">
    <w:panose1 w:val="02040502050405020303"/>
    <w:charset w:val="00"/>
    <w:family w:val="roman"/>
    <w:pitch w:val="variable"/>
    <w:sig w:usb0="00000287" w:usb1="00000000" w:usb2="00000000" w:usb3="00000000" w:csb0="0000009F" w:csb1="00000000"/>
    <w:embedRegular r:id="rId3" w:fontKey="{D21F57A0-09F8-47F0-B37F-98C3C77B956E}"/>
    <w:embedItalic r:id="rId4" w:fontKey="{CE0927C7-447A-4600-8971-C5E31E7C3082}"/>
  </w:font>
  <w:font w:name="Calibri Light">
    <w:panose1 w:val="020F0302020204030204"/>
    <w:charset w:val="00"/>
    <w:family w:val="swiss"/>
    <w:pitch w:val="variable"/>
    <w:sig w:usb0="E4002EFF" w:usb1="C200247B" w:usb2="00000009" w:usb3="00000000" w:csb0="000001FF" w:csb1="00000000"/>
    <w:embedRegular r:id="rId5" w:fontKey="{ED7CF1B1-ADD3-4908-8D66-EE9582F3DFA8}"/>
  </w:font>
  <w:font w:name="Calibri">
    <w:panose1 w:val="020F0502020204030204"/>
    <w:charset w:val="00"/>
    <w:family w:val="swiss"/>
    <w:pitch w:val="variable"/>
    <w:sig w:usb0="E4002EFF" w:usb1="C200247B" w:usb2="00000009" w:usb3="00000000" w:csb0="000001FF" w:csb1="00000000"/>
    <w:embedRegular r:id="rId6" w:fontKey="{6ACCF211-02CA-407E-A02A-7E3C02D4A5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3BAB8" w14:textId="77777777" w:rsidR="00447FF6" w:rsidRDefault="00447F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A8C54" w14:textId="4897DD30" w:rsidR="00447FF6" w:rsidRDefault="00E87EBC">
    <w:pPr>
      <w:pStyle w:val="Footer"/>
    </w:pPr>
    <w:r>
      <w:t>Approved by Vestry April 8,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C995A" w14:textId="77777777" w:rsidR="00447FF6" w:rsidRDefault="00447F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8657F" w14:textId="77777777" w:rsidR="00376ECD" w:rsidRDefault="00376ECD" w:rsidP="00083307">
      <w:pPr>
        <w:spacing w:line="240" w:lineRule="auto"/>
      </w:pPr>
      <w:r>
        <w:separator/>
      </w:r>
    </w:p>
  </w:footnote>
  <w:footnote w:type="continuationSeparator" w:id="0">
    <w:p w14:paraId="5E3061E6" w14:textId="77777777" w:rsidR="00376ECD" w:rsidRDefault="00376ECD" w:rsidP="000833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6C139" w14:textId="77777777" w:rsidR="00447FF6" w:rsidRDefault="00447F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9E3C5" w14:textId="577049D5" w:rsidR="00447FF6" w:rsidRDefault="00447F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1D4CC" w14:textId="77777777" w:rsidR="00447FF6" w:rsidRDefault="00447F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47ABC"/>
    <w:multiLevelType w:val="hybridMultilevel"/>
    <w:tmpl w:val="B6DEFD00"/>
    <w:lvl w:ilvl="0" w:tplc="04090001">
      <w:start w:val="1"/>
      <w:numFmt w:val="bullet"/>
      <w:lvlText w:val=""/>
      <w:lvlJc w:val="left"/>
      <w:pPr>
        <w:ind w:left="1341" w:hanging="341"/>
      </w:pPr>
      <w:rPr>
        <w:rFonts w:ascii="Symbol" w:hAnsi="Symbol" w:hint="default"/>
        <w:b w:val="0"/>
        <w:bCs w:val="0"/>
        <w:i w:val="0"/>
        <w:iCs w:val="0"/>
        <w:spacing w:val="-1"/>
        <w:w w:val="100"/>
        <w:sz w:val="22"/>
        <w:szCs w:val="22"/>
        <w:lang w:val="en-US" w:eastAsia="en-US" w:bidi="ar-SA"/>
      </w:rPr>
    </w:lvl>
    <w:lvl w:ilvl="1" w:tplc="FFFFFFFF">
      <w:numFmt w:val="bullet"/>
      <w:lvlText w:val="•"/>
      <w:lvlJc w:val="left"/>
      <w:pPr>
        <w:ind w:left="2216" w:hanging="341"/>
      </w:pPr>
      <w:rPr>
        <w:rFonts w:hint="default"/>
        <w:lang w:val="en-US" w:eastAsia="en-US" w:bidi="ar-SA"/>
      </w:rPr>
    </w:lvl>
    <w:lvl w:ilvl="2" w:tplc="FFFFFFFF">
      <w:numFmt w:val="bullet"/>
      <w:lvlText w:val="•"/>
      <w:lvlJc w:val="left"/>
      <w:pPr>
        <w:ind w:left="3092" w:hanging="341"/>
      </w:pPr>
      <w:rPr>
        <w:rFonts w:hint="default"/>
        <w:lang w:val="en-US" w:eastAsia="en-US" w:bidi="ar-SA"/>
      </w:rPr>
    </w:lvl>
    <w:lvl w:ilvl="3" w:tplc="FFFFFFFF">
      <w:numFmt w:val="bullet"/>
      <w:lvlText w:val="•"/>
      <w:lvlJc w:val="left"/>
      <w:pPr>
        <w:ind w:left="3968" w:hanging="341"/>
      </w:pPr>
      <w:rPr>
        <w:rFonts w:hint="default"/>
        <w:lang w:val="en-US" w:eastAsia="en-US" w:bidi="ar-SA"/>
      </w:rPr>
    </w:lvl>
    <w:lvl w:ilvl="4" w:tplc="FFFFFFFF">
      <w:numFmt w:val="bullet"/>
      <w:lvlText w:val="•"/>
      <w:lvlJc w:val="left"/>
      <w:pPr>
        <w:ind w:left="4844" w:hanging="341"/>
      </w:pPr>
      <w:rPr>
        <w:rFonts w:hint="default"/>
        <w:lang w:val="en-US" w:eastAsia="en-US" w:bidi="ar-SA"/>
      </w:rPr>
    </w:lvl>
    <w:lvl w:ilvl="5" w:tplc="FFFFFFFF">
      <w:numFmt w:val="bullet"/>
      <w:lvlText w:val="•"/>
      <w:lvlJc w:val="left"/>
      <w:pPr>
        <w:ind w:left="5720" w:hanging="341"/>
      </w:pPr>
      <w:rPr>
        <w:rFonts w:hint="default"/>
        <w:lang w:val="en-US" w:eastAsia="en-US" w:bidi="ar-SA"/>
      </w:rPr>
    </w:lvl>
    <w:lvl w:ilvl="6" w:tplc="FFFFFFFF">
      <w:numFmt w:val="bullet"/>
      <w:lvlText w:val="•"/>
      <w:lvlJc w:val="left"/>
      <w:pPr>
        <w:ind w:left="6596" w:hanging="341"/>
      </w:pPr>
      <w:rPr>
        <w:rFonts w:hint="default"/>
        <w:lang w:val="en-US" w:eastAsia="en-US" w:bidi="ar-SA"/>
      </w:rPr>
    </w:lvl>
    <w:lvl w:ilvl="7" w:tplc="FFFFFFFF">
      <w:numFmt w:val="bullet"/>
      <w:lvlText w:val="•"/>
      <w:lvlJc w:val="left"/>
      <w:pPr>
        <w:ind w:left="7472" w:hanging="341"/>
      </w:pPr>
      <w:rPr>
        <w:rFonts w:hint="default"/>
        <w:lang w:val="en-US" w:eastAsia="en-US" w:bidi="ar-SA"/>
      </w:rPr>
    </w:lvl>
    <w:lvl w:ilvl="8" w:tplc="FFFFFFFF">
      <w:numFmt w:val="bullet"/>
      <w:lvlText w:val="•"/>
      <w:lvlJc w:val="left"/>
      <w:pPr>
        <w:ind w:left="8348" w:hanging="341"/>
      </w:pPr>
      <w:rPr>
        <w:rFonts w:hint="default"/>
        <w:lang w:val="en-US" w:eastAsia="en-US" w:bidi="ar-SA"/>
      </w:rPr>
    </w:lvl>
  </w:abstractNum>
  <w:abstractNum w:abstractNumId="1" w15:restartNumberingAfterBreak="0">
    <w:nsid w:val="19870BBB"/>
    <w:multiLevelType w:val="hybridMultilevel"/>
    <w:tmpl w:val="A5121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0E252C"/>
    <w:multiLevelType w:val="hybridMultilevel"/>
    <w:tmpl w:val="6C3CD5B4"/>
    <w:lvl w:ilvl="0" w:tplc="D8A0152C">
      <w:start w:val="1"/>
      <w:numFmt w:val="lowerLetter"/>
      <w:lvlText w:val="%1."/>
      <w:lvlJc w:val="left"/>
      <w:pPr>
        <w:ind w:left="1341" w:hanging="341"/>
      </w:pPr>
      <w:rPr>
        <w:rFonts w:ascii="Arial" w:eastAsia="Arial" w:hAnsi="Arial" w:cs="Arial" w:hint="default"/>
        <w:b w:val="0"/>
        <w:bCs w:val="0"/>
        <w:i w:val="0"/>
        <w:iCs w:val="0"/>
        <w:spacing w:val="-1"/>
        <w:w w:val="100"/>
        <w:sz w:val="22"/>
        <w:szCs w:val="22"/>
        <w:lang w:val="en-US" w:eastAsia="en-US" w:bidi="ar-SA"/>
      </w:rPr>
    </w:lvl>
    <w:lvl w:ilvl="1" w:tplc="BF72124C">
      <w:numFmt w:val="bullet"/>
      <w:lvlText w:val="•"/>
      <w:lvlJc w:val="left"/>
      <w:pPr>
        <w:ind w:left="2216" w:hanging="341"/>
      </w:pPr>
      <w:rPr>
        <w:rFonts w:hint="default"/>
        <w:lang w:val="en-US" w:eastAsia="en-US" w:bidi="ar-SA"/>
      </w:rPr>
    </w:lvl>
    <w:lvl w:ilvl="2" w:tplc="5F940B9C">
      <w:numFmt w:val="bullet"/>
      <w:lvlText w:val="•"/>
      <w:lvlJc w:val="left"/>
      <w:pPr>
        <w:ind w:left="3092" w:hanging="341"/>
      </w:pPr>
      <w:rPr>
        <w:rFonts w:hint="default"/>
        <w:lang w:val="en-US" w:eastAsia="en-US" w:bidi="ar-SA"/>
      </w:rPr>
    </w:lvl>
    <w:lvl w:ilvl="3" w:tplc="A7BC6B96">
      <w:numFmt w:val="bullet"/>
      <w:lvlText w:val="•"/>
      <w:lvlJc w:val="left"/>
      <w:pPr>
        <w:ind w:left="3968" w:hanging="341"/>
      </w:pPr>
      <w:rPr>
        <w:rFonts w:hint="default"/>
        <w:lang w:val="en-US" w:eastAsia="en-US" w:bidi="ar-SA"/>
      </w:rPr>
    </w:lvl>
    <w:lvl w:ilvl="4" w:tplc="D6FE79E8">
      <w:numFmt w:val="bullet"/>
      <w:lvlText w:val="•"/>
      <w:lvlJc w:val="left"/>
      <w:pPr>
        <w:ind w:left="4844" w:hanging="341"/>
      </w:pPr>
      <w:rPr>
        <w:rFonts w:hint="default"/>
        <w:lang w:val="en-US" w:eastAsia="en-US" w:bidi="ar-SA"/>
      </w:rPr>
    </w:lvl>
    <w:lvl w:ilvl="5" w:tplc="56C4362A">
      <w:numFmt w:val="bullet"/>
      <w:lvlText w:val="•"/>
      <w:lvlJc w:val="left"/>
      <w:pPr>
        <w:ind w:left="5720" w:hanging="341"/>
      </w:pPr>
      <w:rPr>
        <w:rFonts w:hint="default"/>
        <w:lang w:val="en-US" w:eastAsia="en-US" w:bidi="ar-SA"/>
      </w:rPr>
    </w:lvl>
    <w:lvl w:ilvl="6" w:tplc="35D487E2">
      <w:numFmt w:val="bullet"/>
      <w:lvlText w:val="•"/>
      <w:lvlJc w:val="left"/>
      <w:pPr>
        <w:ind w:left="6596" w:hanging="341"/>
      </w:pPr>
      <w:rPr>
        <w:rFonts w:hint="default"/>
        <w:lang w:val="en-US" w:eastAsia="en-US" w:bidi="ar-SA"/>
      </w:rPr>
    </w:lvl>
    <w:lvl w:ilvl="7" w:tplc="549687C6">
      <w:numFmt w:val="bullet"/>
      <w:lvlText w:val="•"/>
      <w:lvlJc w:val="left"/>
      <w:pPr>
        <w:ind w:left="7472" w:hanging="341"/>
      </w:pPr>
      <w:rPr>
        <w:rFonts w:hint="default"/>
        <w:lang w:val="en-US" w:eastAsia="en-US" w:bidi="ar-SA"/>
      </w:rPr>
    </w:lvl>
    <w:lvl w:ilvl="8" w:tplc="614E45F6">
      <w:numFmt w:val="bullet"/>
      <w:lvlText w:val="•"/>
      <w:lvlJc w:val="left"/>
      <w:pPr>
        <w:ind w:left="8348" w:hanging="341"/>
      </w:pPr>
      <w:rPr>
        <w:rFonts w:hint="default"/>
        <w:lang w:val="en-US" w:eastAsia="en-US" w:bidi="ar-SA"/>
      </w:rPr>
    </w:lvl>
  </w:abstractNum>
  <w:abstractNum w:abstractNumId="3" w15:restartNumberingAfterBreak="0">
    <w:nsid w:val="360C2843"/>
    <w:multiLevelType w:val="hybridMultilevel"/>
    <w:tmpl w:val="7598D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EB40D7E"/>
    <w:multiLevelType w:val="hybridMultilevel"/>
    <w:tmpl w:val="BDB69B0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5" w15:restartNumberingAfterBreak="0">
    <w:nsid w:val="68F84AF0"/>
    <w:multiLevelType w:val="hybridMultilevel"/>
    <w:tmpl w:val="B74EA3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946BD7"/>
    <w:multiLevelType w:val="hybridMultilevel"/>
    <w:tmpl w:val="E3329852"/>
    <w:lvl w:ilvl="0" w:tplc="04090001">
      <w:start w:val="1"/>
      <w:numFmt w:val="bullet"/>
      <w:lvlText w:val=""/>
      <w:lvlJc w:val="left"/>
      <w:pPr>
        <w:ind w:left="747" w:hanging="360"/>
      </w:pPr>
      <w:rPr>
        <w:rFonts w:ascii="Symbol" w:hAnsi="Symbol" w:hint="default"/>
      </w:rPr>
    </w:lvl>
    <w:lvl w:ilvl="1" w:tplc="04090003" w:tentative="1">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7" w15:restartNumberingAfterBreak="0">
    <w:nsid w:val="7D864A6F"/>
    <w:multiLevelType w:val="hybridMultilevel"/>
    <w:tmpl w:val="9B42D9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7932368">
    <w:abstractNumId w:val="1"/>
  </w:num>
  <w:num w:numId="2" w16cid:durableId="2141455172">
    <w:abstractNumId w:val="5"/>
  </w:num>
  <w:num w:numId="3" w16cid:durableId="1343706607">
    <w:abstractNumId w:val="7"/>
  </w:num>
  <w:num w:numId="4" w16cid:durableId="1380545291">
    <w:abstractNumId w:val="3"/>
  </w:num>
  <w:num w:numId="5" w16cid:durableId="1980265703">
    <w:abstractNumId w:val="2"/>
  </w:num>
  <w:num w:numId="6" w16cid:durableId="1618873703">
    <w:abstractNumId w:val="0"/>
  </w:num>
  <w:num w:numId="7" w16cid:durableId="2038045062">
    <w:abstractNumId w:val="4"/>
  </w:num>
  <w:num w:numId="8" w16cid:durableId="14739116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1F0"/>
    <w:rsid w:val="00083307"/>
    <w:rsid w:val="00086D85"/>
    <w:rsid w:val="0016200F"/>
    <w:rsid w:val="00186B29"/>
    <w:rsid w:val="001D2004"/>
    <w:rsid w:val="001D25AB"/>
    <w:rsid w:val="002318F7"/>
    <w:rsid w:val="00237EDC"/>
    <w:rsid w:val="00253506"/>
    <w:rsid w:val="00285FBF"/>
    <w:rsid w:val="002C346D"/>
    <w:rsid w:val="00362A4C"/>
    <w:rsid w:val="00365ABE"/>
    <w:rsid w:val="00376ECD"/>
    <w:rsid w:val="00447FF6"/>
    <w:rsid w:val="004741F0"/>
    <w:rsid w:val="004B7D88"/>
    <w:rsid w:val="004D48C0"/>
    <w:rsid w:val="004D6EEE"/>
    <w:rsid w:val="005455F7"/>
    <w:rsid w:val="00556108"/>
    <w:rsid w:val="00575D5F"/>
    <w:rsid w:val="005A1AD7"/>
    <w:rsid w:val="006B2844"/>
    <w:rsid w:val="00700143"/>
    <w:rsid w:val="00702C00"/>
    <w:rsid w:val="00735775"/>
    <w:rsid w:val="0079171F"/>
    <w:rsid w:val="007C6857"/>
    <w:rsid w:val="0080232E"/>
    <w:rsid w:val="008119CE"/>
    <w:rsid w:val="008B2606"/>
    <w:rsid w:val="008E51E0"/>
    <w:rsid w:val="00AB192D"/>
    <w:rsid w:val="00AE6A45"/>
    <w:rsid w:val="00B51050"/>
    <w:rsid w:val="00B6116E"/>
    <w:rsid w:val="00BD5A0E"/>
    <w:rsid w:val="00C65E44"/>
    <w:rsid w:val="00C80E0A"/>
    <w:rsid w:val="00CF0D78"/>
    <w:rsid w:val="00D11397"/>
    <w:rsid w:val="00D34E14"/>
    <w:rsid w:val="00E00715"/>
    <w:rsid w:val="00E55D4B"/>
    <w:rsid w:val="00E710FF"/>
    <w:rsid w:val="00E87EBC"/>
    <w:rsid w:val="00F3777B"/>
    <w:rsid w:val="00F77028"/>
    <w:rsid w:val="00FB4053"/>
    <w:rsid w:val="00FE1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B921D"/>
  <w15:docId w15:val="{A1218E6F-FF57-4E6A-8FAE-6C86FB3A7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506"/>
    <w:rPr>
      <w:rFonts w:asciiTheme="minorHAnsi" w:hAnsiTheme="minorHAnsi"/>
      <w:sz w:val="24"/>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SubtleEmphasis">
    <w:name w:val="Subtle Emphasis"/>
    <w:basedOn w:val="DefaultParagraphFont"/>
    <w:uiPriority w:val="19"/>
    <w:qFormat/>
    <w:rsid w:val="00253506"/>
    <w:rPr>
      <w:i/>
      <w:iCs/>
      <w:color w:val="404040" w:themeColor="text1" w:themeTint="BF"/>
    </w:rPr>
  </w:style>
  <w:style w:type="paragraph" w:styleId="ListParagraph">
    <w:name w:val="List Paragraph"/>
    <w:basedOn w:val="Normal"/>
    <w:uiPriority w:val="1"/>
    <w:qFormat/>
    <w:rsid w:val="00253506"/>
    <w:pPr>
      <w:ind w:left="720"/>
      <w:contextualSpacing/>
    </w:pPr>
  </w:style>
  <w:style w:type="paragraph" w:styleId="Revision">
    <w:name w:val="Revision"/>
    <w:hidden/>
    <w:uiPriority w:val="99"/>
    <w:semiHidden/>
    <w:rsid w:val="002318F7"/>
    <w:pPr>
      <w:spacing w:line="240" w:lineRule="auto"/>
    </w:pPr>
    <w:rPr>
      <w:rFonts w:asciiTheme="minorHAnsi" w:hAnsiTheme="minorHAnsi"/>
      <w:sz w:val="24"/>
    </w:rPr>
  </w:style>
  <w:style w:type="paragraph" w:styleId="BodyText">
    <w:name w:val="Body Text"/>
    <w:basedOn w:val="Normal"/>
    <w:link w:val="BodyTextChar"/>
    <w:uiPriority w:val="1"/>
    <w:qFormat/>
    <w:rsid w:val="00B51050"/>
    <w:pPr>
      <w:widowControl w:val="0"/>
      <w:autoSpaceDE w:val="0"/>
      <w:autoSpaceDN w:val="0"/>
      <w:spacing w:line="240" w:lineRule="auto"/>
    </w:pPr>
    <w:rPr>
      <w:rFonts w:ascii="Arial" w:hAnsi="Arial"/>
      <w:szCs w:val="24"/>
    </w:rPr>
  </w:style>
  <w:style w:type="character" w:customStyle="1" w:styleId="BodyTextChar">
    <w:name w:val="Body Text Char"/>
    <w:basedOn w:val="DefaultParagraphFont"/>
    <w:link w:val="BodyText"/>
    <w:uiPriority w:val="1"/>
    <w:rsid w:val="00B51050"/>
    <w:rPr>
      <w:sz w:val="24"/>
      <w:szCs w:val="24"/>
    </w:rPr>
  </w:style>
  <w:style w:type="paragraph" w:styleId="Header">
    <w:name w:val="header"/>
    <w:basedOn w:val="Normal"/>
    <w:link w:val="HeaderChar"/>
    <w:uiPriority w:val="99"/>
    <w:unhideWhenUsed/>
    <w:rsid w:val="00083307"/>
    <w:pPr>
      <w:tabs>
        <w:tab w:val="center" w:pos="4680"/>
        <w:tab w:val="right" w:pos="9360"/>
      </w:tabs>
      <w:spacing w:line="240" w:lineRule="auto"/>
    </w:pPr>
  </w:style>
  <w:style w:type="character" w:customStyle="1" w:styleId="HeaderChar">
    <w:name w:val="Header Char"/>
    <w:basedOn w:val="DefaultParagraphFont"/>
    <w:link w:val="Header"/>
    <w:uiPriority w:val="99"/>
    <w:rsid w:val="00083307"/>
    <w:rPr>
      <w:rFonts w:asciiTheme="minorHAnsi" w:hAnsiTheme="minorHAnsi"/>
      <w:sz w:val="24"/>
    </w:rPr>
  </w:style>
  <w:style w:type="paragraph" w:styleId="Footer">
    <w:name w:val="footer"/>
    <w:basedOn w:val="Normal"/>
    <w:link w:val="FooterChar"/>
    <w:uiPriority w:val="99"/>
    <w:unhideWhenUsed/>
    <w:rsid w:val="00083307"/>
    <w:pPr>
      <w:tabs>
        <w:tab w:val="center" w:pos="4680"/>
        <w:tab w:val="right" w:pos="9360"/>
      </w:tabs>
      <w:spacing w:line="240" w:lineRule="auto"/>
    </w:pPr>
  </w:style>
  <w:style w:type="character" w:customStyle="1" w:styleId="FooterChar">
    <w:name w:val="Footer Char"/>
    <w:basedOn w:val="DefaultParagraphFont"/>
    <w:link w:val="Footer"/>
    <w:uiPriority w:val="99"/>
    <w:rsid w:val="00083307"/>
    <w:rPr>
      <w:rFonts w:asciiTheme="minorHAnsi" w:hAnsiTheme="min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B6641-5981-4C5C-B047-2E6489682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815</Words>
  <Characters>4651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Hickin</dc:creator>
  <cp:lastModifiedBy>Jim Hickin</cp:lastModifiedBy>
  <cp:revision>3</cp:revision>
  <cp:lastPrinted>2025-02-20T17:57:00Z</cp:lastPrinted>
  <dcterms:created xsi:type="dcterms:W3CDTF">2025-04-08T17:42:00Z</dcterms:created>
  <dcterms:modified xsi:type="dcterms:W3CDTF">2025-04-10T17:32:00Z</dcterms:modified>
</cp:coreProperties>
</file>